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DA" w:rsidRDefault="004A08DA" w:rsidP="00565974">
      <w:pPr>
        <w:jc w:val="both"/>
        <w:rPr>
          <w:rFonts w:ascii="Times New Roman" w:hAnsi="Times New Roman" w:cs="Times New Roman"/>
          <w:sz w:val="32"/>
        </w:rPr>
      </w:pPr>
    </w:p>
    <w:p w:rsidR="004A08DA" w:rsidRDefault="004A08DA" w:rsidP="004A08DA">
      <w:pPr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 w:rsidRPr="004A08DA">
        <w:rPr>
          <w:rFonts w:ascii="Times New Roman" w:hAnsi="Times New Roman" w:cs="Times New Roman"/>
          <w:b/>
          <w:i/>
          <w:sz w:val="44"/>
          <w:u w:val="single"/>
        </w:rPr>
        <w:t>Домашнему насилию нет оправдания!</w:t>
      </w:r>
    </w:p>
    <w:p w:rsidR="004A08DA" w:rsidRPr="004A08DA" w:rsidRDefault="004A08DA" w:rsidP="004A08DA">
      <w:pPr>
        <w:jc w:val="center"/>
        <w:rPr>
          <w:rFonts w:ascii="Times New Roman" w:hAnsi="Times New Roman" w:cs="Times New Roman"/>
          <w:sz w:val="36"/>
        </w:rPr>
      </w:pPr>
    </w:p>
    <w:p w:rsidR="00565974" w:rsidRPr="00565974" w:rsidRDefault="00565974" w:rsidP="00565974">
      <w:pPr>
        <w:jc w:val="both"/>
        <w:rPr>
          <w:rFonts w:ascii="Times New Roman" w:hAnsi="Times New Roman" w:cs="Times New Roman"/>
          <w:sz w:val="32"/>
        </w:rPr>
      </w:pPr>
      <w:r w:rsidRPr="004A08DA">
        <w:rPr>
          <w:rFonts w:ascii="Times New Roman" w:hAnsi="Times New Roman" w:cs="Times New Roman"/>
          <w:sz w:val="32"/>
          <w:u w:val="wave"/>
        </w:rPr>
        <w:t>Домашнее насилие, также семейное или бытовое насилие</w:t>
      </w:r>
      <w:r w:rsidRPr="00565974">
        <w:rPr>
          <w:rFonts w:ascii="Times New Roman" w:hAnsi="Times New Roman" w:cs="Times New Roman"/>
          <w:sz w:val="32"/>
        </w:rPr>
        <w:t xml:space="preserve"> — это повторяющееся насилие одного партнёра или родственника по отношению к другому, в первую очередь внутри семьи. Может выражаться в форме физического, психологического, сексуального и экономического насилия.</w:t>
      </w:r>
    </w:p>
    <w:p w:rsidR="00565974" w:rsidRPr="00565974" w:rsidRDefault="00565974" w:rsidP="00565974">
      <w:pPr>
        <w:jc w:val="both"/>
        <w:rPr>
          <w:rFonts w:ascii="Times New Roman" w:hAnsi="Times New Roman" w:cs="Times New Roman"/>
          <w:sz w:val="28"/>
        </w:rPr>
      </w:pPr>
      <w:r w:rsidRPr="00565974">
        <w:rPr>
          <w:rFonts w:ascii="Times New Roman" w:hAnsi="Times New Roman" w:cs="Times New Roman"/>
          <w:sz w:val="28"/>
        </w:rPr>
        <w:t>Под домашним насилием в обществе принято понимать в первую очередь ФИЗИЧЕСКОЕ насилие, оно же рукоприкладство. Действительно, это один из самых распространенных типов насилия в семье: по данным кризисного центра «АННА», каждую третью россиянку бьет муж или партнер. К физическому насилию относятся не только побои, но и удерживание, удушение, причинение ожогов и другие способы нанесения телесных повреждений, вплоть до убийства. Однако существуют и другие виды домашнего насилия: сексуальное, психологическое и экономическое.</w:t>
      </w:r>
    </w:p>
    <w:p w:rsidR="00565974" w:rsidRPr="00565974" w:rsidRDefault="00565974" w:rsidP="00565974">
      <w:pPr>
        <w:jc w:val="both"/>
        <w:rPr>
          <w:rFonts w:ascii="Times New Roman" w:hAnsi="Times New Roman" w:cs="Times New Roman"/>
          <w:sz w:val="28"/>
        </w:rPr>
      </w:pPr>
    </w:p>
    <w:p w:rsidR="00565974" w:rsidRPr="00565974" w:rsidRDefault="00565974" w:rsidP="00565974">
      <w:pPr>
        <w:jc w:val="both"/>
        <w:rPr>
          <w:rFonts w:ascii="Times New Roman" w:hAnsi="Times New Roman" w:cs="Times New Roman"/>
          <w:sz w:val="28"/>
        </w:rPr>
      </w:pPr>
      <w:r w:rsidRPr="00565974">
        <w:rPr>
          <w:rFonts w:ascii="Times New Roman" w:hAnsi="Times New Roman" w:cs="Times New Roman"/>
          <w:sz w:val="28"/>
        </w:rPr>
        <w:t xml:space="preserve">СЕКСУАЛЬНОЕ насилие в семье — это принуждение к сексуальным действиям с помощью силы, шантажа или угроз. По результатам исследований, проведенных в России в 1996 и 2000 году, примерно каждую четвертую российскую женщину мужья принуждают к сексуальным отношениям против их воли. Это напрямую связано с представлением о сексе как о «супружеской обязанности», которую женщина должна выполнять вне зависимости от своего желания, и общем представлении о динамике сексуальных отношений, в которых женщина «даёт», а мужчина «берёт». ПСИХОЛОГИЧЕСКОЕ насилие — это систематические оскорбления, шантаж, угрозы, манипулирование. Его подвидом является насилие с участием детей, от использования детей как заложников до угроз навредить детям, если партнер не будет подчиняться. ЭКОНОМИЧЕСКОЕ — это лишение одного из партнеров финансовой свободы, от утаивания доходов до ситуаций, в которых один партнер полностью забирает зарплату другого и не позволяет ему участвовать в принятии финансовых решений. Проблема заключается в том, что физическое или сексуальное насилие возможно доказать и они являются преступлениями, а экономическое и </w:t>
      </w:r>
      <w:r w:rsidRPr="00565974">
        <w:rPr>
          <w:rFonts w:ascii="Times New Roman" w:hAnsi="Times New Roman" w:cs="Times New Roman"/>
          <w:sz w:val="28"/>
        </w:rPr>
        <w:lastRenderedPageBreak/>
        <w:t>психологическое — нет. Нередки случаи, когда один из партнеров применяет все виды насилия одновременно.</w:t>
      </w:r>
    </w:p>
    <w:p w:rsidR="00565974" w:rsidRPr="00565974" w:rsidRDefault="00565974" w:rsidP="00565974">
      <w:pPr>
        <w:jc w:val="both"/>
        <w:rPr>
          <w:rFonts w:ascii="Times New Roman" w:hAnsi="Times New Roman" w:cs="Times New Roman"/>
          <w:sz w:val="28"/>
        </w:rPr>
      </w:pPr>
      <w:r w:rsidRPr="00565974">
        <w:rPr>
          <w:rFonts w:ascii="Times New Roman" w:hAnsi="Times New Roman" w:cs="Times New Roman"/>
          <w:sz w:val="28"/>
        </w:rPr>
        <w:t>Существует мнение, что домашнему насилию подвержены лишь неблагополучные семьи, а в обеспеченных и образованных парах такой проблемы нет. Это не так. По данным исследования, проведенного советом женщин МГУ, с домашним насилием сталкиваются 61,6 % неблагополучных семей и 38,4 % благополучных. При этом у семей с низким достатком и низким уровнем образования проблемы чаще связаны с алкоголизмом и применением физического насилия. В семьях с высоким уровнем образования, но низким достатком в большей степени развито экономическое и психологическое насилие (изощренные психологические манипуляции и так далее). Домашнее насилие в семьях с высоким уровнем дохода чаще всего носит характер физического и сексуального.</w:t>
      </w:r>
    </w:p>
    <w:p w:rsidR="00565974" w:rsidRPr="00565974" w:rsidRDefault="00565974" w:rsidP="00565974">
      <w:pPr>
        <w:jc w:val="both"/>
        <w:rPr>
          <w:rFonts w:ascii="Times New Roman" w:hAnsi="Times New Roman" w:cs="Times New Roman"/>
          <w:sz w:val="28"/>
        </w:rPr>
      </w:pPr>
    </w:p>
    <w:p w:rsidR="00565974" w:rsidRDefault="00565974" w:rsidP="00565974">
      <w:pPr>
        <w:jc w:val="both"/>
        <w:rPr>
          <w:rFonts w:ascii="Times New Roman" w:hAnsi="Times New Roman" w:cs="Times New Roman"/>
          <w:sz w:val="28"/>
        </w:rPr>
      </w:pPr>
      <w:r w:rsidRPr="00565974">
        <w:rPr>
          <w:rFonts w:ascii="Times New Roman" w:hAnsi="Times New Roman" w:cs="Times New Roman"/>
          <w:sz w:val="28"/>
        </w:rPr>
        <w:t xml:space="preserve">Дело еще и в том, что в неблагополучных семьях проблема насилия более заметна, так как эти семьи могут посещать социальные работники или опека, например, из-за поведения ребенка. Убийства партнера на бытовой почве тоже чаще происходят в </w:t>
      </w:r>
      <w:proofErr w:type="spellStart"/>
      <w:r w:rsidRPr="00565974">
        <w:rPr>
          <w:rFonts w:ascii="Times New Roman" w:hAnsi="Times New Roman" w:cs="Times New Roman"/>
          <w:sz w:val="28"/>
        </w:rPr>
        <w:t>маргинализированных</w:t>
      </w:r>
      <w:proofErr w:type="spellEnd"/>
      <w:r w:rsidRPr="00565974">
        <w:rPr>
          <w:rFonts w:ascii="Times New Roman" w:hAnsi="Times New Roman" w:cs="Times New Roman"/>
          <w:sz w:val="28"/>
        </w:rPr>
        <w:t xml:space="preserve"> семьях, для которых устрашающе типична схема «распитие — ссора — нож». Подобные истории проникают и в прессу, становятся материалом для репортажей, с фотографиями, именами, частными историями. Попасть в «статусные» слои таким образом невозможно: пока не доходит до жестокой расправы или убийства, никто ничего не подозревает.</w:t>
      </w:r>
    </w:p>
    <w:p w:rsidR="005B00B9" w:rsidRDefault="005B00B9" w:rsidP="00565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допускайте статуса «жертвы» у вас и вашего ребенка, вовремя реагируйте на возможные опасности и не молчите, если вы уже стали жертвой домашнего насилия.</w:t>
      </w:r>
    </w:p>
    <w:p w:rsidR="005B00B9" w:rsidRDefault="005B00B9" w:rsidP="0056597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Помните, что вы несете </w:t>
      </w:r>
      <w:proofErr w:type="spellStart"/>
      <w:r>
        <w:rPr>
          <w:rFonts w:ascii="Times New Roman" w:hAnsi="Times New Roman" w:cs="Times New Roman"/>
          <w:sz w:val="28"/>
        </w:rPr>
        <w:t>отвественность</w:t>
      </w:r>
      <w:proofErr w:type="spellEnd"/>
      <w:r>
        <w:rPr>
          <w:rFonts w:ascii="Times New Roman" w:hAnsi="Times New Roman" w:cs="Times New Roman"/>
          <w:sz w:val="28"/>
        </w:rPr>
        <w:t xml:space="preserve"> не только за свою жизнь, но и за жизнь вашего </w:t>
      </w:r>
      <w:r w:rsidRPr="005B00B9">
        <w:rPr>
          <w:rFonts w:ascii="Times New Roman" w:hAnsi="Times New Roman" w:cs="Times New Roman"/>
          <w:i/>
          <w:sz w:val="28"/>
        </w:rPr>
        <w:t>ребенка</w:t>
      </w:r>
      <w:r>
        <w:rPr>
          <w:rFonts w:ascii="Times New Roman" w:hAnsi="Times New Roman" w:cs="Times New Roman"/>
          <w:i/>
          <w:sz w:val="28"/>
        </w:rPr>
        <w:t>.</w:t>
      </w:r>
    </w:p>
    <w:p w:rsidR="004A08DA" w:rsidRPr="004A08DA" w:rsidRDefault="005B00B9" w:rsidP="004A08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вы не знаете куда обратиться, или боитесь, кому-то рассказать, существует к</w:t>
      </w:r>
      <w:r w:rsidR="004A08DA" w:rsidRPr="004A08DA">
        <w:rPr>
          <w:rFonts w:ascii="Times New Roman" w:hAnsi="Times New Roman" w:cs="Times New Roman"/>
          <w:sz w:val="28"/>
        </w:rPr>
        <w:t>онтактный номер телефона для пострадавших от домашнего насилия – общенациональная горячая линия:</w:t>
      </w:r>
    </w:p>
    <w:p w:rsidR="00565974" w:rsidRDefault="004A08DA" w:rsidP="004A08DA">
      <w:pPr>
        <w:jc w:val="both"/>
        <w:rPr>
          <w:rFonts w:ascii="Times New Roman" w:hAnsi="Times New Roman" w:cs="Times New Roman"/>
          <w:b/>
          <w:sz w:val="36"/>
        </w:rPr>
      </w:pPr>
      <w:r w:rsidRPr="005B00B9">
        <w:rPr>
          <w:rFonts w:ascii="Times New Roman" w:hAnsi="Times New Roman" w:cs="Times New Roman"/>
          <w:b/>
          <w:sz w:val="36"/>
        </w:rPr>
        <w:t>8 801 100 8</w:t>
      </w:r>
      <w:r w:rsidR="005B00B9">
        <w:rPr>
          <w:rFonts w:ascii="Times New Roman" w:hAnsi="Times New Roman" w:cs="Times New Roman"/>
          <w:b/>
          <w:sz w:val="36"/>
        </w:rPr>
        <w:t> </w:t>
      </w:r>
      <w:r w:rsidRPr="005B00B9">
        <w:rPr>
          <w:rFonts w:ascii="Times New Roman" w:hAnsi="Times New Roman" w:cs="Times New Roman"/>
          <w:b/>
          <w:sz w:val="36"/>
        </w:rPr>
        <w:t>801</w:t>
      </w:r>
    </w:p>
    <w:p w:rsidR="005B00B9" w:rsidRDefault="005B00B9" w:rsidP="005B00B9">
      <w:pPr>
        <w:jc w:val="center"/>
        <w:rPr>
          <w:rFonts w:ascii="Times New Roman" w:hAnsi="Times New Roman" w:cs="Times New Roman"/>
          <w:sz w:val="40"/>
          <w:u w:val="double"/>
        </w:rPr>
      </w:pPr>
      <w:r w:rsidRPr="005B00B9">
        <w:rPr>
          <w:rFonts w:ascii="Times New Roman" w:hAnsi="Times New Roman" w:cs="Times New Roman"/>
          <w:sz w:val="40"/>
          <w:u w:val="double"/>
        </w:rPr>
        <w:t>Помните-бьет, не «</w:t>
      </w:r>
      <w:proofErr w:type="gramStart"/>
      <w:r w:rsidRPr="005B00B9">
        <w:rPr>
          <w:rFonts w:ascii="Times New Roman" w:hAnsi="Times New Roman" w:cs="Times New Roman"/>
          <w:sz w:val="40"/>
          <w:u w:val="double"/>
        </w:rPr>
        <w:t>значит</w:t>
      </w:r>
      <w:proofErr w:type="gramEnd"/>
      <w:r w:rsidRPr="005B00B9">
        <w:rPr>
          <w:rFonts w:ascii="Times New Roman" w:hAnsi="Times New Roman" w:cs="Times New Roman"/>
          <w:sz w:val="40"/>
          <w:u w:val="double"/>
        </w:rPr>
        <w:t xml:space="preserve"> любит», бьет, значит ст.115,116 УК РФ.</w:t>
      </w:r>
    </w:p>
    <w:p w:rsidR="00B41024" w:rsidRPr="005B00B9" w:rsidRDefault="00B41024" w:rsidP="00562A41">
      <w:pPr>
        <w:rPr>
          <w:rFonts w:ascii="Times New Roman" w:hAnsi="Times New Roman" w:cs="Times New Roman"/>
          <w:sz w:val="40"/>
          <w:u w:val="doub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0"/>
          <w:u w:val="doub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EDCB567" wp14:editId="542810ED">
            <wp:simplePos x="0" y="0"/>
            <wp:positionH relativeFrom="column">
              <wp:posOffset>-139700</wp:posOffset>
            </wp:positionH>
            <wp:positionV relativeFrom="paragraph">
              <wp:posOffset>-314325</wp:posOffset>
            </wp:positionV>
            <wp:extent cx="5715000" cy="4219575"/>
            <wp:effectExtent l="0" t="0" r="0" b="9525"/>
            <wp:wrapSquare wrapText="bothSides"/>
            <wp:docPr id="1" name="Рисунок 1" descr="C:\Users\Лена\Documents\e_fedor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ocuments\e_fedorov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2A41">
        <w:rPr>
          <w:rFonts w:ascii="Times New Roman" w:hAnsi="Times New Roman" w:cs="Times New Roman"/>
          <w:sz w:val="40"/>
          <w:u w:val="double"/>
        </w:rPr>
        <w:br w:type="textWrapping" w:clear="all"/>
      </w:r>
    </w:p>
    <w:sectPr w:rsidR="00B41024" w:rsidRPr="005B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E1"/>
    <w:rsid w:val="00050306"/>
    <w:rsid w:val="00062027"/>
    <w:rsid w:val="00091EE1"/>
    <w:rsid w:val="004A08DA"/>
    <w:rsid w:val="00562A41"/>
    <w:rsid w:val="00565974"/>
    <w:rsid w:val="005B00B9"/>
    <w:rsid w:val="00B4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5776-89D7-423B-8C0D-731D10D5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2017-10-10T09:06:00Z</dcterms:created>
  <dcterms:modified xsi:type="dcterms:W3CDTF">2017-10-10T10:57:00Z</dcterms:modified>
</cp:coreProperties>
</file>